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E5" w:rsidRDefault="007D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Mentoring – Points from Members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22 August 2013 </w:t>
      </w:r>
    </w:p>
    <w:p w:rsidR="0044023D" w:rsidRDefault="0044023D"/>
    <w:p w:rsidR="007D1312" w:rsidRDefault="007D1312">
      <w:r w:rsidRPr="007D1312">
        <w:t xml:space="preserve">The mentor </w:t>
      </w:r>
      <w:proofErr w:type="gramStart"/>
      <w:r>
        <w:t>should :</w:t>
      </w:r>
      <w:proofErr w:type="gramEnd"/>
    </w:p>
    <w:p w:rsidR="007D1312" w:rsidRDefault="007D1312" w:rsidP="007D1312">
      <w:pPr>
        <w:pStyle w:val="ListParagraph"/>
        <w:numPr>
          <w:ilvl w:val="0"/>
          <w:numId w:val="1"/>
        </w:numPr>
      </w:pPr>
      <w:r>
        <w:t>Be able to give more open feedback outside of the meeting, to speak honestly</w:t>
      </w:r>
    </w:p>
    <w:p w:rsidR="007D1312" w:rsidRDefault="007D1312" w:rsidP="007D1312">
      <w:pPr>
        <w:pStyle w:val="ListParagraph"/>
        <w:numPr>
          <w:ilvl w:val="0"/>
          <w:numId w:val="1"/>
        </w:numPr>
      </w:pPr>
      <w:r>
        <w:t>To help to build the mentee’s confidence</w:t>
      </w:r>
    </w:p>
    <w:p w:rsidR="007D1312" w:rsidRDefault="007D1312" w:rsidP="007D1312">
      <w:pPr>
        <w:pStyle w:val="ListParagraph"/>
        <w:numPr>
          <w:ilvl w:val="0"/>
          <w:numId w:val="1"/>
        </w:numPr>
      </w:pPr>
      <w:r>
        <w:t>Be available and ready to help</w:t>
      </w:r>
    </w:p>
    <w:p w:rsidR="007D1312" w:rsidRDefault="007D1312" w:rsidP="007D1312">
      <w:pPr>
        <w:pStyle w:val="ListParagraph"/>
        <w:numPr>
          <w:ilvl w:val="0"/>
          <w:numId w:val="1"/>
        </w:numPr>
      </w:pPr>
      <w:r>
        <w:t>Be supportive</w:t>
      </w:r>
    </w:p>
    <w:p w:rsidR="007D1312" w:rsidRDefault="007D1312" w:rsidP="007D1312">
      <w:pPr>
        <w:pStyle w:val="ListParagraph"/>
        <w:numPr>
          <w:ilvl w:val="0"/>
          <w:numId w:val="1"/>
        </w:numPr>
      </w:pPr>
      <w:r>
        <w:t xml:space="preserve">Help the mentee feel special </w:t>
      </w:r>
    </w:p>
    <w:p w:rsidR="007D1312" w:rsidRDefault="007D1312" w:rsidP="007D1312">
      <w:pPr>
        <w:pStyle w:val="ListParagraph"/>
        <w:numPr>
          <w:ilvl w:val="0"/>
          <w:numId w:val="1"/>
        </w:numPr>
      </w:pPr>
      <w:r>
        <w:t>Listen to the mentee’s comments and problems</w:t>
      </w:r>
    </w:p>
    <w:p w:rsidR="007D1312" w:rsidRDefault="007D1312" w:rsidP="007D1312">
      <w:pPr>
        <w:pStyle w:val="ListParagraph"/>
        <w:numPr>
          <w:ilvl w:val="0"/>
          <w:numId w:val="1"/>
        </w:numPr>
      </w:pPr>
      <w:r>
        <w:t>Be able to reflect what the mentee says, to confirm the issues</w:t>
      </w:r>
    </w:p>
    <w:p w:rsidR="007D1312" w:rsidRDefault="007D1312" w:rsidP="007D1312">
      <w:pPr>
        <w:pStyle w:val="ListParagraph"/>
        <w:numPr>
          <w:ilvl w:val="0"/>
          <w:numId w:val="1"/>
        </w:numPr>
      </w:pPr>
      <w:r>
        <w:t>Provide a spur, encourage the participation and progress of the mentee</w:t>
      </w:r>
    </w:p>
    <w:p w:rsidR="007D1312" w:rsidRDefault="007D1312" w:rsidP="007D1312">
      <w:pPr>
        <w:pStyle w:val="ListParagraph"/>
        <w:numPr>
          <w:ilvl w:val="0"/>
          <w:numId w:val="1"/>
        </w:numPr>
      </w:pPr>
      <w:r>
        <w:t>Choose when to direct and when to listen / reflect</w:t>
      </w:r>
    </w:p>
    <w:p w:rsidR="007D1312" w:rsidRDefault="007D1312" w:rsidP="007D1312">
      <w:pPr>
        <w:pStyle w:val="ListParagraph"/>
        <w:numPr>
          <w:ilvl w:val="0"/>
          <w:numId w:val="1"/>
        </w:numPr>
      </w:pPr>
      <w:r>
        <w:t>Align comments to the mentee’s goals</w:t>
      </w:r>
    </w:p>
    <w:p w:rsidR="007D1312" w:rsidRDefault="007D1312" w:rsidP="007D1312"/>
    <w:p w:rsidR="007D1312" w:rsidRDefault="007D1312" w:rsidP="007D1312">
      <w:proofErr w:type="gramStart"/>
      <w:r>
        <w:t>Remember :</w:t>
      </w:r>
      <w:proofErr w:type="gramEnd"/>
    </w:p>
    <w:p w:rsidR="007D1312" w:rsidRDefault="007D1312" w:rsidP="007D1312">
      <w:r>
        <w:t xml:space="preserve">The </w:t>
      </w:r>
      <w:proofErr w:type="gramStart"/>
      <w:r>
        <w:t>mentor :</w:t>
      </w:r>
      <w:proofErr w:type="gramEnd"/>
      <w:r>
        <w:t xml:space="preserve"> mentee is of mutual benefit to both</w:t>
      </w:r>
      <w:r w:rsidR="006154DB">
        <w:t xml:space="preserve">, helps the mentee settle into the club, the mentor to achieve project 9 of the CL programme and both to build the club participation. </w:t>
      </w:r>
    </w:p>
    <w:p w:rsidR="006154DB" w:rsidRDefault="006154DB" w:rsidP="007D1312">
      <w:r>
        <w:t xml:space="preserve">Everyone is </w:t>
      </w:r>
      <w:proofErr w:type="gramStart"/>
      <w:r>
        <w:t>different,</w:t>
      </w:r>
      <w:proofErr w:type="gramEnd"/>
      <w:r>
        <w:t xml:space="preserve"> there is no one way that works for all so adapt the best practice guidelines to find the most suitable </w:t>
      </w:r>
      <w:r w:rsidR="0044023D">
        <w:t>mentor</w:t>
      </w:r>
      <w:r>
        <w:t>ing arrangements</w:t>
      </w:r>
      <w:r w:rsidR="0044023D">
        <w:t xml:space="preserve"> for you.</w:t>
      </w:r>
      <w:r>
        <w:t xml:space="preserve"> </w:t>
      </w:r>
    </w:p>
    <w:p w:rsidR="0044023D" w:rsidRDefault="0044023D" w:rsidP="007D1312"/>
    <w:p w:rsidR="0044023D" w:rsidRPr="007D1312" w:rsidRDefault="0044023D" w:rsidP="007D1312"/>
    <w:sectPr w:rsidR="0044023D" w:rsidRPr="007D1312" w:rsidSect="005B1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26B"/>
    <w:multiLevelType w:val="hybridMultilevel"/>
    <w:tmpl w:val="79AA0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312"/>
    <w:rsid w:val="0044023D"/>
    <w:rsid w:val="005B1DE5"/>
    <w:rsid w:val="006154DB"/>
    <w:rsid w:val="007D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2013-08-23T09:00:00Z</dcterms:created>
  <dcterms:modified xsi:type="dcterms:W3CDTF">2013-08-23T09:21:00Z</dcterms:modified>
</cp:coreProperties>
</file>